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F" w:rsidRPr="0034661F" w:rsidRDefault="0034661F" w:rsidP="0034661F">
      <w:pPr>
        <w:jc w:val="center"/>
        <w:rPr>
          <w:b/>
          <w:sz w:val="28"/>
          <w:szCs w:val="28"/>
        </w:rPr>
      </w:pPr>
      <w:r w:rsidRPr="0034661F">
        <w:rPr>
          <w:b/>
          <w:sz w:val="28"/>
          <w:szCs w:val="28"/>
        </w:rPr>
        <w:t>KLIK GENERACIJA – KLIK KOMUNIKACIJA</w:t>
      </w:r>
    </w:p>
    <w:p w:rsidR="0034661F" w:rsidRPr="0034661F" w:rsidRDefault="0034661F" w:rsidP="0034661F">
      <w:pPr>
        <w:jc w:val="center"/>
        <w:rPr>
          <w:b/>
          <w:sz w:val="28"/>
          <w:szCs w:val="28"/>
        </w:rPr>
      </w:pPr>
      <w:r w:rsidRPr="0034661F">
        <w:rPr>
          <w:b/>
          <w:sz w:val="28"/>
          <w:szCs w:val="28"/>
        </w:rPr>
        <w:t>Radionica „Računalo i zdravlje“</w:t>
      </w:r>
    </w:p>
    <w:p w:rsidR="005C5300" w:rsidRDefault="0034661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47A8">
        <w:rPr>
          <w:sz w:val="28"/>
          <w:szCs w:val="28"/>
        </w:rPr>
        <w:t>U radionici „Računalo i zdravlje“ učenici će uočiti da se djeca danas vrlo malo igraju zajedno, da rijetko nešto izrađuju sami, a igračke su im uglavnom računala i mobiteli. Često zaboravljaju ili čak ne znaju lijepo razgovarati, lijepo se družiti, lijepo se izražavati. Jezik i rječnik iskrivljuju kraticama ili engleskim izrazima.</w:t>
      </w:r>
    </w:p>
    <w:p w:rsidR="007F47A8" w:rsidRDefault="001F002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47A8">
        <w:rPr>
          <w:sz w:val="28"/>
          <w:szCs w:val="28"/>
        </w:rPr>
        <w:t xml:space="preserve">Nadalje, upoznat će utjecaj računala na njihovo osobno zdravlje, na držanje tijela i vid. Igrom „Pokaži što znaš“ učenici će pokazivati kako pravilno sjede dok rade na računalu (koji im je položaj ruku, </w:t>
      </w:r>
      <w:r w:rsidR="000B4F81">
        <w:rPr>
          <w:sz w:val="28"/>
          <w:szCs w:val="28"/>
        </w:rPr>
        <w:t>u kojem su položaju leđa, koliko su udaljeni od zaslona, u kojem su položaju noge), kako postave računalo u odnosu na izvor svjetlosti. Pogledat će animirane filmove „Kako Lana, Vid i Dara sjede pred računalom“, „Računalo i izvor svjetlosti“, „Sigurnost očiju i računalo“.</w:t>
      </w:r>
    </w:p>
    <w:p w:rsidR="000B4F81" w:rsidRDefault="001F002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B4F81">
        <w:rPr>
          <w:sz w:val="28"/>
          <w:szCs w:val="28"/>
        </w:rPr>
        <w:t>Usporedit će utjecaj računalne igre i utjecaj igre na otvorenome na osobno zdravlje. Uočit će koji su dijelovi tijela aktivni u navedenim igrama</w:t>
      </w:r>
      <w:r w:rsidR="00625BE9">
        <w:rPr>
          <w:sz w:val="28"/>
          <w:szCs w:val="28"/>
        </w:rPr>
        <w:t xml:space="preserve"> te će zaključiti da svi dijelovi tijela moraju biti aktivni pa ih treba kombinirati. Igranje računalnih igrica ne bi trebalo biti duže od pola sata dnevno. Upoznat će se s posljedicama prekomjerne uporabe računala. Takva su djeca često sama, nemaju prijatelje, neuredni su, nemarni i neispavani, umorni, imaju poremećaj sna i prehrane, loše ocjene, zanemaruju druge obaveze,  često su agresivni</w:t>
      </w:r>
      <w:r w:rsidR="008A6F0F">
        <w:rPr>
          <w:sz w:val="28"/>
          <w:szCs w:val="28"/>
        </w:rPr>
        <w:t xml:space="preserve"> i imaju ispade bijesa i nasilja, osjećaju bol u leđima, rukama i nogama, suze im oči i imaju zamagljen vid, skloni su debljanju zbog premalo kretanja.</w:t>
      </w:r>
    </w:p>
    <w:p w:rsidR="008A6F0F" w:rsidRDefault="008A6F0F">
      <w:pPr>
        <w:rPr>
          <w:sz w:val="28"/>
          <w:szCs w:val="28"/>
        </w:rPr>
      </w:pPr>
      <w:r>
        <w:rPr>
          <w:sz w:val="28"/>
          <w:szCs w:val="28"/>
        </w:rPr>
        <w:t>Učenici će voditi dnevnik svoga igranja tijekom jednog tjedna</w:t>
      </w:r>
      <w:r w:rsidR="009A0581">
        <w:rPr>
          <w:sz w:val="28"/>
          <w:szCs w:val="28"/>
        </w:rPr>
        <w:t xml:space="preserve"> i ispunit će radni listić „Kako provodim vrijeme u igri“ </w:t>
      </w:r>
      <w:r>
        <w:rPr>
          <w:sz w:val="28"/>
          <w:szCs w:val="28"/>
        </w:rPr>
        <w:t>. Procijenit će koliko vremena dnevno provode u igri općenito, a zatim će to vrijeme raščlaniti na igre na otvorenom, društvene igre i računalne igre.</w:t>
      </w:r>
    </w:p>
    <w:p w:rsidR="007F0BB0" w:rsidRPr="007F47A8" w:rsidRDefault="007F0BB0">
      <w:pPr>
        <w:rPr>
          <w:sz w:val="28"/>
          <w:szCs w:val="28"/>
        </w:rPr>
      </w:pPr>
      <w:r>
        <w:rPr>
          <w:sz w:val="28"/>
          <w:szCs w:val="28"/>
        </w:rPr>
        <w:t xml:space="preserve">Pisat će poruke </w:t>
      </w:r>
      <w:r w:rsidR="0034661F">
        <w:rPr>
          <w:sz w:val="28"/>
          <w:szCs w:val="28"/>
        </w:rPr>
        <w:t>drugima kako</w:t>
      </w:r>
      <w:r>
        <w:rPr>
          <w:sz w:val="28"/>
          <w:szCs w:val="28"/>
        </w:rPr>
        <w:t xml:space="preserve"> </w:t>
      </w:r>
      <w:r w:rsidR="0034661F">
        <w:rPr>
          <w:sz w:val="28"/>
          <w:szCs w:val="28"/>
        </w:rPr>
        <w:t>treba komunicirati</w:t>
      </w:r>
      <w:r>
        <w:rPr>
          <w:sz w:val="28"/>
          <w:szCs w:val="28"/>
        </w:rPr>
        <w:t xml:space="preserve"> preko računala (kakve trebaju biti te poruke, na što treba pripaziti, mogu li riječi povrijediti, o čemu treba s drugima pričati, na koji način, što će o drugima pisati, </w:t>
      </w:r>
      <w:r w:rsidR="0034661F">
        <w:rPr>
          <w:sz w:val="28"/>
          <w:szCs w:val="28"/>
        </w:rPr>
        <w:t xml:space="preserve">što ne bi trebalo pisati, </w:t>
      </w:r>
      <w:bookmarkStart w:id="0" w:name="_GoBack"/>
      <w:bookmarkEnd w:id="0"/>
      <w:r>
        <w:rPr>
          <w:sz w:val="28"/>
          <w:szCs w:val="28"/>
        </w:rPr>
        <w:t>na koje poruke neće odgovarati, kada će zatražiti pomoć i zaštitu roditelja</w:t>
      </w:r>
      <w:r w:rsidR="001F00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7F0BB0" w:rsidRPr="007F47A8" w:rsidSect="00D2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7A8"/>
    <w:rsid w:val="000B4F81"/>
    <w:rsid w:val="001F002B"/>
    <w:rsid w:val="0034661F"/>
    <w:rsid w:val="00390D4D"/>
    <w:rsid w:val="005F0838"/>
    <w:rsid w:val="00625BE9"/>
    <w:rsid w:val="007F0BB0"/>
    <w:rsid w:val="007F47A8"/>
    <w:rsid w:val="00857719"/>
    <w:rsid w:val="008A6F0F"/>
    <w:rsid w:val="008E4258"/>
    <w:rsid w:val="009A0581"/>
    <w:rsid w:val="00D261E7"/>
    <w:rsid w:val="00F3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Kovač</dc:creator>
  <cp:keywords/>
  <dc:description/>
  <cp:lastModifiedBy>hope12</cp:lastModifiedBy>
  <cp:revision>2</cp:revision>
  <dcterms:created xsi:type="dcterms:W3CDTF">2017-03-16T11:31:00Z</dcterms:created>
  <dcterms:modified xsi:type="dcterms:W3CDTF">2017-03-16T11:31:00Z</dcterms:modified>
</cp:coreProperties>
</file>